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widowControl w:val="0"/>
        <w:autoSpaceDE w:val="0"/>
        <w:autoSpaceDN w:val="0"/>
        <w:adjustRightInd w:val="0"/>
        <w:spacing w:after="0" w:line="360" w:lineRule="auto"/>
        <w:ind w:left="963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Приложение № 1</w:t>
      </w:r>
    </w:p>
    <w:p>
      <w:pPr>
        <w:widowControl w:val="0"/>
        <w:autoSpaceDE w:val="0"/>
        <w:autoSpaceDN w:val="0"/>
        <w:adjustRightInd w:val="0"/>
        <w:spacing w:after="0" w:line="240" w:lineRule="auto"/>
        <w:ind w:left="963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УТВЕРЖДЕН </w:t>
      </w:r>
    </w:p>
    <w:p>
      <w:pPr>
        <w:widowControl w:val="0"/>
        <w:autoSpaceDE w:val="0"/>
        <w:autoSpaceDN w:val="0"/>
        <w:adjustRightInd w:val="0"/>
        <w:spacing w:after="0" w:line="240" w:lineRule="auto"/>
        <w:ind w:left="963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постановлением </w:t>
      </w:r>
    </w:p>
    <w:p>
      <w:pPr>
        <w:widowControl w:val="0"/>
        <w:autoSpaceDE w:val="0"/>
        <w:autoSpaceDN w:val="0"/>
        <w:adjustRightInd w:val="0"/>
        <w:spacing w:after="0" w:line="240" w:lineRule="auto"/>
        <w:ind w:left="963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Администрации Тазовского района</w:t>
      </w:r>
    </w:p>
    <w:p>
      <w:pPr>
        <w:widowControl w:val="0"/>
        <w:autoSpaceDE w:val="0"/>
        <w:autoSpaceDN w:val="0"/>
        <w:adjustRightInd w:val="0"/>
        <w:spacing w:after="0" w:line="240" w:lineRule="auto"/>
        <w:ind w:left="963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от 15 апреля 2021 года № 339-п</w:t>
      </w:r>
      <w:bookmarkStart w:id="0" w:name="_GoBack"/>
      <w:bookmarkEnd w:id="0"/>
    </w:p>
    <w:p>
      <w:pPr>
        <w:keepNext/>
        <w:spacing w:after="0" w:line="240" w:lineRule="auto"/>
        <w:jc w:val="right"/>
        <w:outlineLvl w:val="4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</w:p>
    <w:p>
      <w:pPr>
        <w:keepNext/>
        <w:spacing w:after="0" w:line="240" w:lineRule="auto"/>
        <w:jc w:val="center"/>
        <w:outlineLvl w:val="4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</w:p>
    <w:p>
      <w:pPr>
        <w:keepNext/>
        <w:spacing w:after="0" w:line="240" w:lineRule="auto"/>
        <w:jc w:val="center"/>
        <w:outlineLvl w:val="4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</w:p>
    <w:p>
      <w:pPr>
        <w:keepNext/>
        <w:spacing w:after="0" w:line="240" w:lineRule="auto"/>
        <w:jc w:val="center"/>
        <w:outlineLvl w:val="4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ПЕРЕЧЕНЬ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PT Astra Serif" w:eastAsia="Times New Roman" w:hAnsi="PT Astra Serif"/>
          <w:b/>
          <w:sz w:val="28"/>
          <w:szCs w:val="28"/>
          <w:lang w:eastAsia="ru-RU"/>
        </w:rPr>
      </w:pPr>
      <w:r>
        <w:rPr>
          <w:rFonts w:ascii="PT Astra Serif" w:eastAsia="Times New Roman" w:hAnsi="PT Astra Serif"/>
          <w:b/>
          <w:sz w:val="28"/>
          <w:szCs w:val="28"/>
          <w:lang w:eastAsia="ru-RU"/>
        </w:rPr>
        <w:t xml:space="preserve">юридических лиц и индивидуальных предпринимателей, участвующих в ярмарке, 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  <w:t>посвященной Празднику Весны и Труда и Проводам зимы 1 мая 2021 года</w:t>
      </w:r>
    </w:p>
    <w:p>
      <w:pPr>
        <w:pStyle w:val="a9"/>
        <w:spacing w:after="0"/>
        <w:rPr>
          <w:rFonts w:ascii="PT Astra Serif" w:eastAsia="Times New Roman" w:hAnsi="PT Astra Serif"/>
          <w:sz w:val="28"/>
          <w:szCs w:val="28"/>
          <w:lang w:eastAsia="ru-RU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969"/>
        <w:gridCol w:w="4536"/>
        <w:gridCol w:w="5778"/>
      </w:tblGrid>
      <w:tr>
        <w:trPr>
          <w:trHeight w:val="552"/>
        </w:trPr>
        <w:tc>
          <w:tcPr>
            <w:tcW w:w="567" w:type="dxa"/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969" w:type="dxa"/>
            <w:vAlign w:val="center"/>
          </w:tcPr>
          <w:p>
            <w:pPr>
              <w:keepNext/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Наименование юридического лица, индивидуального предпринимателя</w:t>
            </w:r>
          </w:p>
        </w:tc>
        <w:tc>
          <w:tcPr>
            <w:tcW w:w="4536" w:type="dxa"/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Ф.И.О. руководителя, индивидуального предпринимателя</w:t>
            </w:r>
          </w:p>
        </w:tc>
        <w:tc>
          <w:tcPr>
            <w:tcW w:w="5778" w:type="dxa"/>
            <w:vAlign w:val="center"/>
          </w:tcPr>
          <w:p>
            <w:pPr>
              <w:spacing w:after="0" w:line="240" w:lineRule="auto"/>
              <w:ind w:right="-108" w:hanging="73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Перечень товаров и услуг</w:t>
            </w:r>
          </w:p>
        </w:tc>
      </w:tr>
      <w:tr>
        <w:trPr>
          <w:trHeight w:val="219"/>
        </w:trPr>
        <w:tc>
          <w:tcPr>
            <w:tcW w:w="567" w:type="dxa"/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9" w:type="dxa"/>
            <w:vAlign w:val="center"/>
          </w:tcPr>
          <w:p>
            <w:pPr>
              <w:keepNext/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36" w:type="dxa"/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778" w:type="dxa"/>
            <w:vAlign w:val="center"/>
          </w:tcPr>
          <w:p>
            <w:pPr>
              <w:spacing w:after="0" w:line="240" w:lineRule="auto"/>
              <w:ind w:right="-108" w:hanging="73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</w:t>
            </w:r>
          </w:p>
        </w:tc>
      </w:tr>
      <w:tr>
        <w:trPr>
          <w:cantSplit/>
          <w:trHeight w:val="419"/>
        </w:trPr>
        <w:tc>
          <w:tcPr>
            <w:tcW w:w="567" w:type="dxa"/>
            <w:vAlign w:val="center"/>
          </w:tcPr>
          <w:p>
            <w:pPr>
              <w:numPr>
                <w:ilvl w:val="0"/>
                <w:numId w:val="2"/>
              </w:numPr>
              <w:tabs>
                <w:tab w:val="left" w:pos="175"/>
              </w:tabs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ИП</w:t>
            </w:r>
          </w:p>
        </w:tc>
        <w:tc>
          <w:tcPr>
            <w:tcW w:w="4536" w:type="dxa"/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Абдылла кызы Гулнур</w:t>
            </w:r>
          </w:p>
        </w:tc>
        <w:tc>
          <w:tcPr>
            <w:tcW w:w="5778" w:type="dxa"/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Шашлык, плов, выпечка</w:t>
            </w:r>
          </w:p>
        </w:tc>
      </w:tr>
      <w:tr>
        <w:trPr>
          <w:cantSplit/>
          <w:trHeight w:val="419"/>
        </w:trPr>
        <w:tc>
          <w:tcPr>
            <w:tcW w:w="567" w:type="dxa"/>
            <w:vAlign w:val="center"/>
          </w:tcPr>
          <w:p>
            <w:pPr>
              <w:numPr>
                <w:ilvl w:val="0"/>
                <w:numId w:val="2"/>
              </w:numPr>
              <w:tabs>
                <w:tab w:val="left" w:pos="175"/>
              </w:tabs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ИП</w:t>
            </w:r>
          </w:p>
        </w:tc>
        <w:tc>
          <w:tcPr>
            <w:tcW w:w="4536" w:type="dxa"/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Гусейнов Асиф Сары оглы</w:t>
            </w:r>
          </w:p>
        </w:tc>
        <w:tc>
          <w:tcPr>
            <w:tcW w:w="5778" w:type="dxa"/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Шашлык</w:t>
            </w:r>
          </w:p>
        </w:tc>
      </w:tr>
      <w:tr>
        <w:trPr>
          <w:cantSplit/>
          <w:trHeight w:val="419"/>
        </w:trPr>
        <w:tc>
          <w:tcPr>
            <w:tcW w:w="567" w:type="dxa"/>
            <w:vAlign w:val="center"/>
          </w:tcPr>
          <w:p>
            <w:pPr>
              <w:numPr>
                <w:ilvl w:val="0"/>
                <w:numId w:val="2"/>
              </w:numPr>
              <w:tabs>
                <w:tab w:val="left" w:pos="175"/>
              </w:tabs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ИП</w:t>
            </w:r>
          </w:p>
        </w:tc>
        <w:tc>
          <w:tcPr>
            <w:tcW w:w="4536" w:type="dxa"/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Гусейнов Эльшан Сары оглы</w:t>
            </w:r>
          </w:p>
        </w:tc>
        <w:tc>
          <w:tcPr>
            <w:tcW w:w="5778" w:type="dxa"/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Шашлык</w:t>
            </w:r>
          </w:p>
        </w:tc>
      </w:tr>
      <w:tr>
        <w:trPr>
          <w:cantSplit/>
          <w:trHeight w:val="419"/>
        </w:trPr>
        <w:tc>
          <w:tcPr>
            <w:tcW w:w="567" w:type="dxa"/>
            <w:vAlign w:val="center"/>
          </w:tcPr>
          <w:p>
            <w:pPr>
              <w:numPr>
                <w:ilvl w:val="0"/>
                <w:numId w:val="2"/>
              </w:numPr>
              <w:tabs>
                <w:tab w:val="left" w:pos="175"/>
              </w:tabs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ИП</w:t>
            </w:r>
          </w:p>
        </w:tc>
        <w:tc>
          <w:tcPr>
            <w:tcW w:w="4536" w:type="dxa"/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Смагин Антон Валерьевич</w:t>
            </w:r>
          </w:p>
        </w:tc>
        <w:tc>
          <w:tcPr>
            <w:tcW w:w="5778" w:type="dxa"/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Шашлык</w:t>
            </w:r>
          </w:p>
        </w:tc>
      </w:tr>
      <w:tr>
        <w:trPr>
          <w:cantSplit/>
          <w:trHeight w:val="419"/>
        </w:trPr>
        <w:tc>
          <w:tcPr>
            <w:tcW w:w="567" w:type="dxa"/>
            <w:vAlign w:val="center"/>
          </w:tcPr>
          <w:p>
            <w:pPr>
              <w:numPr>
                <w:ilvl w:val="0"/>
                <w:numId w:val="2"/>
              </w:numPr>
              <w:tabs>
                <w:tab w:val="left" w:pos="175"/>
              </w:tabs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ИП</w:t>
            </w:r>
          </w:p>
        </w:tc>
        <w:tc>
          <w:tcPr>
            <w:tcW w:w="4536" w:type="dxa"/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Фозилов Мехродж Мирокилович</w:t>
            </w:r>
          </w:p>
        </w:tc>
        <w:tc>
          <w:tcPr>
            <w:tcW w:w="5778" w:type="dxa"/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Плов, выпечка</w:t>
            </w:r>
          </w:p>
        </w:tc>
      </w:tr>
      <w:tr>
        <w:trPr>
          <w:cantSplit/>
          <w:trHeight w:val="419"/>
        </w:trPr>
        <w:tc>
          <w:tcPr>
            <w:tcW w:w="567" w:type="dxa"/>
            <w:vAlign w:val="center"/>
          </w:tcPr>
          <w:p>
            <w:pPr>
              <w:numPr>
                <w:ilvl w:val="0"/>
                <w:numId w:val="2"/>
              </w:numPr>
              <w:tabs>
                <w:tab w:val="left" w:pos="175"/>
              </w:tabs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ООО «Ямал Экспорт»</w:t>
            </w:r>
          </w:p>
        </w:tc>
        <w:tc>
          <w:tcPr>
            <w:tcW w:w="4536" w:type="dxa"/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Портянко Николай Владимирович</w:t>
            </w:r>
          </w:p>
        </w:tc>
        <w:tc>
          <w:tcPr>
            <w:tcW w:w="5778" w:type="dxa"/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Колбасные изделия</w:t>
            </w:r>
          </w:p>
        </w:tc>
      </w:tr>
      <w:tr>
        <w:trPr>
          <w:cantSplit/>
          <w:trHeight w:val="419"/>
        </w:trPr>
        <w:tc>
          <w:tcPr>
            <w:tcW w:w="567" w:type="dxa"/>
            <w:vAlign w:val="center"/>
          </w:tcPr>
          <w:p>
            <w:pPr>
              <w:numPr>
                <w:ilvl w:val="0"/>
                <w:numId w:val="2"/>
              </w:numPr>
              <w:tabs>
                <w:tab w:val="left" w:pos="175"/>
              </w:tabs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ООО «АрктикСпецТех»</w:t>
            </w:r>
          </w:p>
        </w:tc>
        <w:tc>
          <w:tcPr>
            <w:tcW w:w="4536" w:type="dxa"/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Шарапов Максим Геннадьевич</w:t>
            </w:r>
          </w:p>
        </w:tc>
        <w:tc>
          <w:tcPr>
            <w:tcW w:w="5778" w:type="dxa"/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Рыбная продукция</w:t>
            </w:r>
          </w:p>
        </w:tc>
      </w:tr>
      <w:tr>
        <w:trPr>
          <w:cantSplit/>
          <w:trHeight w:val="419"/>
        </w:trPr>
        <w:tc>
          <w:tcPr>
            <w:tcW w:w="567" w:type="dxa"/>
            <w:vAlign w:val="center"/>
          </w:tcPr>
          <w:p>
            <w:pPr>
              <w:numPr>
                <w:ilvl w:val="0"/>
                <w:numId w:val="2"/>
              </w:numPr>
              <w:tabs>
                <w:tab w:val="left" w:pos="175"/>
              </w:tabs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ИП</w:t>
            </w:r>
          </w:p>
        </w:tc>
        <w:tc>
          <w:tcPr>
            <w:tcW w:w="4536" w:type="dxa"/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Перфильева Виктория Валентиновна</w:t>
            </w:r>
          </w:p>
        </w:tc>
        <w:tc>
          <w:tcPr>
            <w:tcW w:w="5778" w:type="dxa"/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Выпечка, чай</w:t>
            </w:r>
          </w:p>
        </w:tc>
      </w:tr>
      <w:tr>
        <w:trPr>
          <w:cantSplit/>
          <w:trHeight w:val="419"/>
        </w:trPr>
        <w:tc>
          <w:tcPr>
            <w:tcW w:w="567" w:type="dxa"/>
            <w:vAlign w:val="center"/>
          </w:tcPr>
          <w:p>
            <w:pPr>
              <w:numPr>
                <w:ilvl w:val="0"/>
                <w:numId w:val="2"/>
              </w:numPr>
              <w:tabs>
                <w:tab w:val="left" w:pos="175"/>
              </w:tabs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ИП</w:t>
            </w:r>
          </w:p>
        </w:tc>
        <w:tc>
          <w:tcPr>
            <w:tcW w:w="4536" w:type="dxa"/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Ручкова Ирина Владимировна</w:t>
            </w:r>
          </w:p>
        </w:tc>
        <w:tc>
          <w:tcPr>
            <w:tcW w:w="5778" w:type="dxa"/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Шары, сладкая вата, чай</w:t>
            </w:r>
          </w:p>
        </w:tc>
      </w:tr>
      <w:tr>
        <w:trPr>
          <w:cantSplit/>
          <w:trHeight w:val="419"/>
        </w:trPr>
        <w:tc>
          <w:tcPr>
            <w:tcW w:w="567" w:type="dxa"/>
            <w:vAlign w:val="center"/>
          </w:tcPr>
          <w:p>
            <w:pPr>
              <w:numPr>
                <w:ilvl w:val="0"/>
                <w:numId w:val="2"/>
              </w:numPr>
              <w:tabs>
                <w:tab w:val="left" w:pos="175"/>
              </w:tabs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ИП</w:t>
            </w:r>
          </w:p>
        </w:tc>
        <w:tc>
          <w:tcPr>
            <w:tcW w:w="4536" w:type="dxa"/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Самохин Петр Владимирович</w:t>
            </w:r>
          </w:p>
        </w:tc>
        <w:tc>
          <w:tcPr>
            <w:tcW w:w="5778" w:type="dxa"/>
            <w:vAlign w:val="center"/>
          </w:tcPr>
          <w:p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Сувенирная продукция</w:t>
            </w:r>
          </w:p>
        </w:tc>
      </w:tr>
    </w:tbl>
    <w:p>
      <w:pPr>
        <w:spacing w:after="0" w:line="240" w:lineRule="auto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sectPr>
      <w:pgSz w:w="16838" w:h="11906" w:orient="landscape"/>
      <w:pgMar w:top="1701" w:right="1134" w:bottom="567" w:left="1134" w:header="709" w:footer="36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67B1DE0"/>
    <w:multiLevelType w:val="hybridMultilevel"/>
    <w:tmpl w:val="91E476B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7EA714C5"/>
    <w:multiLevelType w:val="hybridMultilevel"/>
    <w:tmpl w:val="39968818"/>
    <w:lvl w:ilvl="0" w:tplc="99A4D5EC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E1B3DA5-434F-432B-B124-0B55FD2BA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</w:style>
  <w:style w:type="paragraph" w:styleId="a5">
    <w:name w:val="footer"/>
    <w:basedOn w:val="a"/>
    <w:link w:val="a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</w:style>
  <w:style w:type="paragraph" w:styleId="a7">
    <w:name w:val="Balloon Text"/>
    <w:basedOn w:val="a"/>
    <w:link w:val="a8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Pr>
      <w:rFonts w:ascii="Tahoma" w:hAnsi="Tahoma" w:cs="Tahoma"/>
      <w:sz w:val="16"/>
      <w:szCs w:val="16"/>
    </w:rPr>
  </w:style>
  <w:style w:type="paragraph" w:styleId="a9">
    <w:name w:val="Body Text"/>
    <w:basedOn w:val="a"/>
    <w:link w:val="aa"/>
    <w:uiPriority w:val="99"/>
    <w:unhideWhenUsed/>
    <w:pPr>
      <w:spacing w:after="120" w:line="240" w:lineRule="auto"/>
    </w:pPr>
    <w:rPr>
      <w:rFonts w:ascii="Calibri" w:eastAsia="Calibri" w:hAnsi="Calibri" w:cs="Times New Roman"/>
    </w:rPr>
  </w:style>
  <w:style w:type="character" w:customStyle="1" w:styleId="aa">
    <w:name w:val="Основной текст Знак"/>
    <w:basedOn w:val="a0"/>
    <w:link w:val="a9"/>
    <w:uiPriority w:val="99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36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9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6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709</TotalTime>
  <Pages>1</Pages>
  <Words>137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Прокопьева</dc:creator>
  <cp:lastModifiedBy>Фадеева Алена Михайловна</cp:lastModifiedBy>
  <cp:revision>46</cp:revision>
  <cp:lastPrinted>2021-04-16T04:39:00Z</cp:lastPrinted>
  <dcterms:created xsi:type="dcterms:W3CDTF">2017-02-16T06:12:00Z</dcterms:created>
  <dcterms:modified xsi:type="dcterms:W3CDTF">2021-04-16T04:39:00Z</dcterms:modified>
</cp:coreProperties>
</file>